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6C" w:rsidRDefault="00124D6C" w:rsidP="00124D6C">
      <w:pPr>
        <w:rPr>
          <w:rFonts w:hint="eastAsia"/>
        </w:rPr>
      </w:pPr>
      <w:r>
        <w:rPr>
          <w:rFonts w:hint="eastAsia"/>
        </w:rPr>
        <w:t>标养箱，标准恒温恒湿养护箱的操作步骤及注意事项</w:t>
      </w:r>
    </w:p>
    <w:p w:rsidR="00124D6C" w:rsidRDefault="00124D6C" w:rsidP="00124D6C">
      <w:pPr>
        <w:rPr>
          <w:rFonts w:hint="eastAsia"/>
        </w:rPr>
      </w:pPr>
      <w:r>
        <w:rPr>
          <w:rFonts w:hint="eastAsia"/>
        </w:rPr>
        <w:t>标养箱，标准恒温恒湿养护箱的操作步骤</w:t>
      </w:r>
    </w:p>
    <w:p w:rsidR="00124D6C" w:rsidRDefault="00124D6C" w:rsidP="00124D6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、应将仪器置于通风干燥处，在环境温度</w:t>
      </w:r>
      <w:r>
        <w:rPr>
          <w:rFonts w:hint="eastAsia"/>
        </w:rPr>
        <w:t>2~38</w:t>
      </w:r>
      <w:r>
        <w:rPr>
          <w:rFonts w:hint="eastAsia"/>
        </w:rPr>
        <w:t>℃</w:t>
      </w:r>
      <w:r>
        <w:rPr>
          <w:rFonts w:hint="eastAsia"/>
        </w:rPr>
        <w:t>,</w:t>
      </w:r>
      <w:r>
        <w:rPr>
          <w:rFonts w:hint="eastAsia"/>
        </w:rPr>
        <w:t>相对湿度不大于</w:t>
      </w:r>
      <w:r>
        <w:rPr>
          <w:rFonts w:hint="eastAsia"/>
        </w:rPr>
        <w:t>85%,</w:t>
      </w:r>
      <w:r>
        <w:rPr>
          <w:rFonts w:hint="eastAsia"/>
        </w:rPr>
        <w:t>周围无强烈振动及强电磁场影响的室内使用。</w:t>
      </w:r>
    </w:p>
    <w:p w:rsidR="00124D6C" w:rsidRDefault="00124D6C" w:rsidP="00124D6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、仪器安放平稳后，应检查门开关是否灵活，电气、制冷等部件是否损坏。</w:t>
      </w:r>
    </w:p>
    <w:p w:rsidR="00124D6C" w:rsidRDefault="00124D6C" w:rsidP="00124D6C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、将箱内水箱加水至末层搁架以下，电热管以上</w:t>
      </w:r>
      <w:r>
        <w:rPr>
          <w:rFonts w:hint="eastAsia"/>
        </w:rPr>
        <w:t>2cm</w:t>
      </w:r>
      <w:r>
        <w:rPr>
          <w:rFonts w:hint="eastAsia"/>
        </w:rPr>
        <w:t>，把侧门打开将加湿器水箱内加注满蒸馏水，另把测温干湿盒内塑料球里注满水，并把纱布泡入水中。</w:t>
      </w:r>
    </w:p>
    <w:p w:rsidR="00124D6C" w:rsidRDefault="00124D6C" w:rsidP="00124D6C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、将电源插头插入具有良好接地的</w:t>
      </w:r>
      <w:r>
        <w:rPr>
          <w:rFonts w:hint="eastAsia"/>
        </w:rPr>
        <w:t>220V</w:t>
      </w:r>
      <w:r>
        <w:rPr>
          <w:rFonts w:hint="eastAsia"/>
        </w:rPr>
        <w:t>插座中，按动电源开关，仪器自动进入工作状态。标养箱，标准恒温恒湿养护箱的操作步骤及注意事项</w:t>
      </w:r>
    </w:p>
    <w:p w:rsidR="00124D6C" w:rsidRDefault="00124D6C" w:rsidP="00124D6C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、出厂时本仪器已编入标准设定程序，温度控制值为</w:t>
      </w:r>
      <w:r>
        <w:rPr>
          <w:rFonts w:hint="eastAsia"/>
        </w:rPr>
        <w:t>20.0</w:t>
      </w:r>
      <w:r>
        <w:rPr>
          <w:rFonts w:hint="eastAsia"/>
        </w:rPr>
        <w:t>℃±</w:t>
      </w:r>
      <w:r>
        <w:rPr>
          <w:rFonts w:hint="eastAsia"/>
        </w:rPr>
        <w:t>1.0</w:t>
      </w:r>
      <w:r>
        <w:rPr>
          <w:rFonts w:hint="eastAsia"/>
        </w:rPr>
        <w:t>℃</w:t>
      </w:r>
      <w:r>
        <w:rPr>
          <w:rFonts w:hint="eastAsia"/>
        </w:rPr>
        <w:t>,</w:t>
      </w:r>
      <w:r>
        <w:rPr>
          <w:rFonts w:hint="eastAsia"/>
        </w:rPr>
        <w:t>湿度控制值为</w:t>
      </w:r>
      <w:r>
        <w:rPr>
          <w:rFonts w:hint="eastAsia"/>
        </w:rPr>
        <w:t>95%</w:t>
      </w:r>
      <w:r>
        <w:rPr>
          <w:rFonts w:hint="eastAsia"/>
        </w:rPr>
        <w:t>±</w:t>
      </w:r>
      <w:r>
        <w:rPr>
          <w:rFonts w:hint="eastAsia"/>
        </w:rPr>
        <w:t>1.5%,</w:t>
      </w:r>
      <w:r>
        <w:rPr>
          <w:rFonts w:hint="eastAsia"/>
        </w:rPr>
        <w:t>无特殊要求</w:t>
      </w:r>
      <w:r>
        <w:rPr>
          <w:rFonts w:hint="eastAsia"/>
        </w:rPr>
        <w:t>,</w:t>
      </w:r>
      <w:r>
        <w:rPr>
          <w:rFonts w:hint="eastAsia"/>
        </w:rPr>
        <w:t>不能改变控制程序</w:t>
      </w:r>
      <w:r>
        <w:rPr>
          <w:rFonts w:hint="eastAsia"/>
        </w:rPr>
        <w:t>,</w:t>
      </w:r>
      <w:r>
        <w:rPr>
          <w:rFonts w:hint="eastAsia"/>
        </w:rPr>
        <w:t>否则将可能出现控温、控湿超出技术范围，如需要改变控制值数据，可按照控温仪说明书修改程序</w:t>
      </w:r>
    </w:p>
    <w:p w:rsidR="00124D6C" w:rsidRDefault="00124D6C" w:rsidP="00124D6C">
      <w:pPr>
        <w:rPr>
          <w:rFonts w:hint="eastAsia"/>
        </w:rPr>
      </w:pPr>
      <w:r>
        <w:rPr>
          <w:rFonts w:hint="eastAsia"/>
        </w:rPr>
        <w:t>标养箱，标准恒温恒湿养护箱的注意事项：</w:t>
      </w:r>
    </w:p>
    <w:p w:rsidR="00124D6C" w:rsidRDefault="00124D6C" w:rsidP="00124D6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、电源电压波动超过规定使用范围，必须安装电源稳压器，否则将会损坏仪表及制冷机。</w:t>
      </w:r>
    </w:p>
    <w:p w:rsidR="00124D6C" w:rsidRDefault="00124D6C" w:rsidP="00124D6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、电源接地一定要可靠，接地不良会对您的人身安全带来危险。</w:t>
      </w:r>
    </w:p>
    <w:p w:rsidR="00124D6C" w:rsidRDefault="00124D6C" w:rsidP="00124D6C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、经常检查加湿器、水箱，干湿盒内不要断水，盒内纱布要每月更换。</w:t>
      </w:r>
    </w:p>
    <w:p w:rsidR="00124D6C" w:rsidRDefault="00124D6C" w:rsidP="00124D6C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、非有关人员不能擅自改变控制程序数据，以免造成仪器失控及损坏仪器。</w:t>
      </w:r>
      <w:r>
        <w:rPr>
          <w:rFonts w:hint="eastAsia"/>
        </w:rPr>
        <w:t xml:space="preserve">  </w:t>
      </w:r>
      <w:r>
        <w:rPr>
          <w:rFonts w:hint="eastAsia"/>
        </w:rPr>
        <w:t>标养箱，标准恒温恒湿养护箱的操作步骤及注意事项</w:t>
      </w:r>
    </w:p>
    <w:p w:rsidR="00C76B50" w:rsidRPr="00124D6C" w:rsidRDefault="00C76B50" w:rsidP="00124D6C"/>
    <w:sectPr w:rsidR="00C76B50" w:rsidRPr="00124D6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A4B" w:rsidRDefault="00640A4B" w:rsidP="001806DA">
      <w:pPr>
        <w:spacing w:after="0"/>
      </w:pPr>
      <w:r>
        <w:separator/>
      </w:r>
    </w:p>
  </w:endnote>
  <w:endnote w:type="continuationSeparator" w:id="0">
    <w:p w:rsidR="00640A4B" w:rsidRDefault="00640A4B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A4B" w:rsidRDefault="00640A4B" w:rsidP="001806DA">
      <w:pPr>
        <w:spacing w:after="0"/>
      </w:pPr>
      <w:r>
        <w:separator/>
      </w:r>
    </w:p>
  </w:footnote>
  <w:footnote w:type="continuationSeparator" w:id="0">
    <w:p w:rsidR="00640A4B" w:rsidRDefault="00640A4B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84B"/>
    <w:rsid w:val="00022D36"/>
    <w:rsid w:val="000669E6"/>
    <w:rsid w:val="00074F4B"/>
    <w:rsid w:val="000A3195"/>
    <w:rsid w:val="000B5E1E"/>
    <w:rsid w:val="000C1C70"/>
    <w:rsid w:val="000D61AB"/>
    <w:rsid w:val="00106738"/>
    <w:rsid w:val="00123EC1"/>
    <w:rsid w:val="00124D6C"/>
    <w:rsid w:val="00147CA3"/>
    <w:rsid w:val="00147FFD"/>
    <w:rsid w:val="001806DA"/>
    <w:rsid w:val="0018519F"/>
    <w:rsid w:val="001A2C42"/>
    <w:rsid w:val="001B4A8F"/>
    <w:rsid w:val="001B76EE"/>
    <w:rsid w:val="001E43EF"/>
    <w:rsid w:val="001F7D70"/>
    <w:rsid w:val="002108DF"/>
    <w:rsid w:val="00241635"/>
    <w:rsid w:val="00247A7C"/>
    <w:rsid w:val="00267414"/>
    <w:rsid w:val="002674AF"/>
    <w:rsid w:val="002705BF"/>
    <w:rsid w:val="0031118E"/>
    <w:rsid w:val="00317607"/>
    <w:rsid w:val="00322EC2"/>
    <w:rsid w:val="00323B43"/>
    <w:rsid w:val="00327564"/>
    <w:rsid w:val="00330A6C"/>
    <w:rsid w:val="00361105"/>
    <w:rsid w:val="00394D3F"/>
    <w:rsid w:val="003D1AF5"/>
    <w:rsid w:val="003D37D8"/>
    <w:rsid w:val="003D4D2E"/>
    <w:rsid w:val="003D6D95"/>
    <w:rsid w:val="003E051D"/>
    <w:rsid w:val="004035BE"/>
    <w:rsid w:val="00426133"/>
    <w:rsid w:val="004358AB"/>
    <w:rsid w:val="00452ED5"/>
    <w:rsid w:val="00476CD7"/>
    <w:rsid w:val="0049270F"/>
    <w:rsid w:val="004A17B7"/>
    <w:rsid w:val="00512247"/>
    <w:rsid w:val="00581240"/>
    <w:rsid w:val="005D0065"/>
    <w:rsid w:val="005E6D1F"/>
    <w:rsid w:val="00612BBB"/>
    <w:rsid w:val="00637E65"/>
    <w:rsid w:val="00640A4B"/>
    <w:rsid w:val="00647662"/>
    <w:rsid w:val="006733A4"/>
    <w:rsid w:val="00684000"/>
    <w:rsid w:val="00693837"/>
    <w:rsid w:val="00695F34"/>
    <w:rsid w:val="006A1007"/>
    <w:rsid w:val="006A12EF"/>
    <w:rsid w:val="006A1C75"/>
    <w:rsid w:val="006C1CCB"/>
    <w:rsid w:val="006C2D05"/>
    <w:rsid w:val="006D696D"/>
    <w:rsid w:val="006E06BE"/>
    <w:rsid w:val="006F4684"/>
    <w:rsid w:val="00751F43"/>
    <w:rsid w:val="00755886"/>
    <w:rsid w:val="007765B0"/>
    <w:rsid w:val="00787B8A"/>
    <w:rsid w:val="007A0974"/>
    <w:rsid w:val="007C07F3"/>
    <w:rsid w:val="00807CAA"/>
    <w:rsid w:val="00813976"/>
    <w:rsid w:val="00836357"/>
    <w:rsid w:val="00842909"/>
    <w:rsid w:val="008474DD"/>
    <w:rsid w:val="0085498B"/>
    <w:rsid w:val="008B7726"/>
    <w:rsid w:val="008F7080"/>
    <w:rsid w:val="00911993"/>
    <w:rsid w:val="009241CB"/>
    <w:rsid w:val="009262AA"/>
    <w:rsid w:val="0093041F"/>
    <w:rsid w:val="00943033"/>
    <w:rsid w:val="00947B31"/>
    <w:rsid w:val="00961A4F"/>
    <w:rsid w:val="00966CF5"/>
    <w:rsid w:val="00972C01"/>
    <w:rsid w:val="009820EF"/>
    <w:rsid w:val="009C1A1A"/>
    <w:rsid w:val="009D7FEC"/>
    <w:rsid w:val="009F269B"/>
    <w:rsid w:val="00A05542"/>
    <w:rsid w:val="00A1575B"/>
    <w:rsid w:val="00A24237"/>
    <w:rsid w:val="00A55445"/>
    <w:rsid w:val="00A56D28"/>
    <w:rsid w:val="00A86C49"/>
    <w:rsid w:val="00AA67DE"/>
    <w:rsid w:val="00AB45E0"/>
    <w:rsid w:val="00AB56B2"/>
    <w:rsid w:val="00AC0182"/>
    <w:rsid w:val="00AF1185"/>
    <w:rsid w:val="00AF38C4"/>
    <w:rsid w:val="00B302DF"/>
    <w:rsid w:val="00B5684B"/>
    <w:rsid w:val="00B66D24"/>
    <w:rsid w:val="00BB49DC"/>
    <w:rsid w:val="00BC0C4B"/>
    <w:rsid w:val="00BD08A2"/>
    <w:rsid w:val="00BE0D63"/>
    <w:rsid w:val="00BE2404"/>
    <w:rsid w:val="00C02E9E"/>
    <w:rsid w:val="00C11F47"/>
    <w:rsid w:val="00C16B32"/>
    <w:rsid w:val="00C46BC1"/>
    <w:rsid w:val="00C54F80"/>
    <w:rsid w:val="00C71474"/>
    <w:rsid w:val="00C73A66"/>
    <w:rsid w:val="00C76B50"/>
    <w:rsid w:val="00C959F1"/>
    <w:rsid w:val="00CB12C2"/>
    <w:rsid w:val="00CF5E64"/>
    <w:rsid w:val="00CF75F2"/>
    <w:rsid w:val="00D31D50"/>
    <w:rsid w:val="00D35949"/>
    <w:rsid w:val="00D53D73"/>
    <w:rsid w:val="00D55FE5"/>
    <w:rsid w:val="00D66781"/>
    <w:rsid w:val="00D70C8C"/>
    <w:rsid w:val="00D8056C"/>
    <w:rsid w:val="00D97E80"/>
    <w:rsid w:val="00DC1A71"/>
    <w:rsid w:val="00DE6B68"/>
    <w:rsid w:val="00E272AA"/>
    <w:rsid w:val="00E477F9"/>
    <w:rsid w:val="00E73C98"/>
    <w:rsid w:val="00E81AFE"/>
    <w:rsid w:val="00ED58C8"/>
    <w:rsid w:val="00EE652C"/>
    <w:rsid w:val="00EE6544"/>
    <w:rsid w:val="00EF1C30"/>
    <w:rsid w:val="00EF3DB0"/>
    <w:rsid w:val="00EF40D4"/>
    <w:rsid w:val="00EF6290"/>
    <w:rsid w:val="00F01A9A"/>
    <w:rsid w:val="00F14FC1"/>
    <w:rsid w:val="00F20AC6"/>
    <w:rsid w:val="00F26AF2"/>
    <w:rsid w:val="00F43134"/>
    <w:rsid w:val="00F521DD"/>
    <w:rsid w:val="00FA03A3"/>
    <w:rsid w:val="00FA5A6B"/>
    <w:rsid w:val="00FB1283"/>
    <w:rsid w:val="00FC2051"/>
    <w:rsid w:val="00FD6C4B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6C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86C4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C49"/>
    <w:rPr>
      <w:rFonts w:ascii="Tahoma" w:hAnsi="Tahoma"/>
      <w:sz w:val="18"/>
      <w:szCs w:val="18"/>
    </w:rPr>
  </w:style>
  <w:style w:type="character" w:styleId="a7">
    <w:name w:val="Strong"/>
    <w:basedOn w:val="a0"/>
    <w:uiPriority w:val="22"/>
    <w:qFormat/>
    <w:rsid w:val="005E6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93</cp:revision>
  <dcterms:created xsi:type="dcterms:W3CDTF">2008-09-11T17:20:00Z</dcterms:created>
  <dcterms:modified xsi:type="dcterms:W3CDTF">2015-07-17T09:11:00Z</dcterms:modified>
</cp:coreProperties>
</file>